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E6" w:rsidRDefault="007C15E6" w:rsidP="007C15E6">
      <w:pPr>
        <w:spacing w:line="0" w:lineRule="atLeast"/>
        <w:rPr>
          <w:rFonts w:ascii="Arial" w:eastAsia="Arial" w:hAnsi="Arial"/>
        </w:rPr>
      </w:pPr>
      <w:bookmarkStart w:id="0" w:name="_GoBack"/>
      <w:bookmarkEnd w:id="0"/>
    </w:p>
    <w:p w:rsidR="007C15E6" w:rsidRDefault="007C15E6" w:rsidP="007C15E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Bulletin officiel spécial n° 11 du 3-12-2020</w:t>
      </w:r>
    </w:p>
    <w:p w:rsidR="007C15E6" w:rsidRDefault="007C15E6" w:rsidP="007C15E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53975</wp:posOffset>
            </wp:positionV>
            <wp:extent cx="6159500" cy="6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E6" w:rsidRDefault="007C15E6" w:rsidP="007C15E6">
      <w:pPr>
        <w:spacing w:line="200" w:lineRule="exact"/>
        <w:rPr>
          <w:rFonts w:ascii="Times New Roman" w:eastAsia="Times New Roman" w:hAnsi="Times New Roman"/>
        </w:rPr>
      </w:pPr>
    </w:p>
    <w:p w:rsidR="007C15E6" w:rsidRDefault="007C15E6" w:rsidP="007C15E6">
      <w:pPr>
        <w:spacing w:line="350" w:lineRule="exact"/>
        <w:rPr>
          <w:rFonts w:ascii="Times New Roman" w:eastAsia="Times New Roman" w:hAnsi="Times New Roman"/>
        </w:rPr>
      </w:pPr>
    </w:p>
    <w:p w:rsidR="007C15E6" w:rsidRDefault="007C15E6" w:rsidP="007C15E6">
      <w:pPr>
        <w:spacing w:line="0" w:lineRule="atLeast"/>
        <w:ind w:left="80"/>
        <w:rPr>
          <w:rFonts w:ascii="Arial" w:eastAsia="Arial" w:hAnsi="Arial"/>
          <w:b/>
          <w:color w:val="17818E"/>
        </w:rPr>
      </w:pPr>
      <w:r>
        <w:rPr>
          <w:rFonts w:ascii="Arial" w:eastAsia="Arial" w:hAnsi="Arial"/>
          <w:b/>
          <w:color w:val="17818E"/>
        </w:rPr>
        <w:t>Annexe M2d - Fiche de renseignements pour les candidatures sur poste en COM</w:t>
      </w:r>
    </w:p>
    <w:p w:rsidR="007C15E6" w:rsidRDefault="007C15E6" w:rsidP="007C15E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17818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6350</wp:posOffset>
                </wp:positionV>
                <wp:extent cx="6217285" cy="0"/>
                <wp:effectExtent l="13970" t="10795" r="762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9147BD" id="Connecteur droit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pt" to="48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XJJQIAAE0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color w:val="17818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0" cy="362585"/>
                <wp:effectExtent l="6985" t="7620" r="12065" b="1079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E5237A" id="Connecteur droit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25pt" to="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17818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363220</wp:posOffset>
                </wp:positionV>
                <wp:extent cx="6217285" cy="0"/>
                <wp:effectExtent l="13970" t="5715" r="7620" b="1333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A4DFCF" id="Connecteur droit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8.6pt" to="489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i/JgIAAE0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17818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3175</wp:posOffset>
                </wp:positionV>
                <wp:extent cx="0" cy="362585"/>
                <wp:effectExtent l="12065" t="7620" r="6985" b="107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C62D6E" id="Connecteur droit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5pt,.25pt" to="17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color w:val="17818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3175</wp:posOffset>
                </wp:positionV>
                <wp:extent cx="0" cy="362585"/>
                <wp:effectExtent l="8255" t="7620" r="10795" b="107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A348AD" id="Connecteur droit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pt,.25pt" to="489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" strokeweight=".16931mm"/>
            </w:pict>
          </mc:Fallback>
        </mc:AlternateContent>
      </w:r>
    </w:p>
    <w:p w:rsidR="007C15E6" w:rsidRDefault="007C15E6" w:rsidP="007C15E6">
      <w:pPr>
        <w:spacing w:line="0" w:lineRule="atLeast"/>
        <w:ind w:left="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MENJS/MESRI</w:t>
      </w:r>
    </w:p>
    <w:p w:rsidR="007C15E6" w:rsidRDefault="007C15E6" w:rsidP="007C15E6">
      <w:pPr>
        <w:tabs>
          <w:tab w:val="left" w:pos="3560"/>
        </w:tabs>
        <w:spacing w:line="210" w:lineRule="auto"/>
        <w:ind w:left="8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DGRH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Corps :</w:t>
      </w:r>
    </w:p>
    <w:p w:rsidR="007C15E6" w:rsidRDefault="007C15E6" w:rsidP="007C15E6">
      <w:pPr>
        <w:spacing w:line="224" w:lineRule="auto"/>
        <w:ind w:left="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Bureau C2-1</w:t>
      </w:r>
    </w:p>
    <w:p w:rsidR="007C15E6" w:rsidRDefault="007C15E6" w:rsidP="007C15E6">
      <w:pPr>
        <w:spacing w:line="9" w:lineRule="exact"/>
        <w:rPr>
          <w:rFonts w:ascii="Times New Roman" w:eastAsia="Times New Roman" w:hAnsi="Times New Roman"/>
        </w:rPr>
      </w:pPr>
    </w:p>
    <w:p w:rsidR="007C15E6" w:rsidRDefault="007C15E6" w:rsidP="007C15E6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Fiche de renseignements</w:t>
      </w:r>
    </w:p>
    <w:p w:rsidR="007C15E6" w:rsidRDefault="007C15E6" w:rsidP="007C15E6">
      <w:pPr>
        <w:spacing w:line="3" w:lineRule="exact"/>
        <w:rPr>
          <w:rFonts w:ascii="Times New Roman" w:eastAsia="Times New Roman" w:hAnsi="Times New Roman"/>
        </w:rPr>
      </w:pPr>
    </w:p>
    <w:p w:rsidR="007C15E6" w:rsidRDefault="007C15E6" w:rsidP="007C15E6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Joindre obligatoirement un curriculum vitae</w:t>
      </w:r>
    </w:p>
    <w:p w:rsidR="007C15E6" w:rsidRDefault="007C15E6" w:rsidP="007C15E6">
      <w:pPr>
        <w:spacing w:line="235" w:lineRule="auto"/>
        <w:ind w:left="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État-civil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"/>
        <w:gridCol w:w="220"/>
        <w:gridCol w:w="440"/>
        <w:gridCol w:w="80"/>
        <w:gridCol w:w="120"/>
        <w:gridCol w:w="120"/>
        <w:gridCol w:w="140"/>
        <w:gridCol w:w="280"/>
        <w:gridCol w:w="180"/>
        <w:gridCol w:w="40"/>
        <w:gridCol w:w="30"/>
        <w:gridCol w:w="600"/>
        <w:gridCol w:w="300"/>
        <w:gridCol w:w="540"/>
        <w:gridCol w:w="460"/>
        <w:gridCol w:w="240"/>
        <w:gridCol w:w="420"/>
        <w:gridCol w:w="200"/>
        <w:gridCol w:w="660"/>
        <w:gridCol w:w="620"/>
        <w:gridCol w:w="560"/>
        <w:gridCol w:w="440"/>
        <w:gridCol w:w="280"/>
        <w:gridCol w:w="720"/>
        <w:gridCol w:w="1180"/>
        <w:gridCol w:w="60"/>
      </w:tblGrid>
      <w:tr w:rsidR="007C15E6" w:rsidTr="005268B7">
        <w:trPr>
          <w:trHeight w:val="353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352" w:lineRule="exact"/>
              <w:ind w:left="8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  <w:r>
              <w:rPr>
                <w:rFonts w:ascii="Arial" w:eastAsia="Arial" w:hAnsi="Arial"/>
              </w:rPr>
              <w:t xml:space="preserve"> M.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de famille :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right="82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Prénom :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34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339" w:lineRule="exact"/>
              <w:ind w:left="8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</w:rPr>
              <w:t></w:t>
            </w:r>
            <w:r>
              <w:rPr>
                <w:rFonts w:ascii="Wingdings" w:eastAsia="Wingdings" w:hAnsi="Wingdings"/>
              </w:rPr>
              <w:t></w:t>
            </w:r>
            <w:r>
              <w:rPr>
                <w:rFonts w:ascii="Arial" w:eastAsia="Arial" w:hAnsi="Arial"/>
                <w:sz w:val="39"/>
                <w:vertAlign w:val="subscript"/>
              </w:rPr>
              <w:t>M</w:t>
            </w:r>
            <w:r>
              <w:rPr>
                <w:rFonts w:ascii="Arial" w:eastAsia="Arial" w:hAnsi="Arial"/>
                <w:sz w:val="12"/>
              </w:rPr>
              <w:t>me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d’usage 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277"/>
        </w:trPr>
        <w:tc>
          <w:tcPr>
            <w:tcW w:w="2280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de naissance 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right="1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right="82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Courriel :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277"/>
        </w:trPr>
        <w:tc>
          <w:tcPr>
            <w:tcW w:w="2280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Adresse personnelle 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277"/>
        </w:trPr>
        <w:tc>
          <w:tcPr>
            <w:tcW w:w="1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Code postal 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Ville 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215"/>
        </w:trPr>
        <w:tc>
          <w:tcPr>
            <w:tcW w:w="2280" w:type="dxa"/>
            <w:gridSpan w:val="9"/>
            <w:shd w:val="clear" w:color="auto" w:fill="auto"/>
            <w:vAlign w:val="bottom"/>
          </w:tcPr>
          <w:p w:rsidR="007C15E6" w:rsidRDefault="007C15E6" w:rsidP="005268B7">
            <w:pPr>
              <w:spacing w:line="215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Situation de famille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C15E6" w:rsidTr="005268B7">
        <w:trPr>
          <w:trHeight w:val="239"/>
        </w:trPr>
        <w:tc>
          <w:tcPr>
            <w:tcW w:w="1540" w:type="dxa"/>
            <w:gridSpan w:val="4"/>
            <w:shd w:val="clear" w:color="auto" w:fill="auto"/>
            <w:vAlign w:val="bottom"/>
          </w:tcPr>
          <w:p w:rsidR="007C15E6" w:rsidRDefault="007C15E6" w:rsidP="005268B7">
            <w:pPr>
              <w:spacing w:line="239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Wingdings" w:eastAsia="Wingdings" w:hAnsi="Wingdings"/>
                <w:sz w:val="27"/>
                <w:vertAlign w:val="superscript"/>
              </w:rPr>
              <w:t></w:t>
            </w:r>
            <w:r>
              <w:rPr>
                <w:rFonts w:ascii="Arial" w:eastAsia="Arial" w:hAnsi="Arial"/>
                <w:sz w:val="16"/>
              </w:rPr>
              <w:t xml:space="preserve"> Célibataire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gridSpan w:val="7"/>
            <w:shd w:val="clear" w:color="auto" w:fill="auto"/>
            <w:vAlign w:val="bottom"/>
          </w:tcPr>
          <w:p w:rsidR="007C15E6" w:rsidRDefault="007C15E6" w:rsidP="005268B7">
            <w:pPr>
              <w:spacing w:line="239" w:lineRule="exact"/>
              <w:ind w:right="64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Wingdings" w:eastAsia="Wingdings" w:hAnsi="Wingdings"/>
                <w:sz w:val="27"/>
                <w:vertAlign w:val="superscript"/>
              </w:rPr>
              <w:t></w:t>
            </w:r>
            <w:r>
              <w:rPr>
                <w:rFonts w:ascii="Arial" w:eastAsia="Arial" w:hAnsi="Arial"/>
                <w:sz w:val="16"/>
              </w:rPr>
              <w:t xml:space="preserve"> Marié/Pacsé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40" w:type="dxa"/>
            <w:gridSpan w:val="10"/>
            <w:shd w:val="clear" w:color="auto" w:fill="auto"/>
            <w:vAlign w:val="bottom"/>
          </w:tcPr>
          <w:p w:rsidR="007C15E6" w:rsidRDefault="007C15E6" w:rsidP="005268B7">
            <w:pPr>
              <w:spacing w:line="239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Wingdings" w:eastAsia="Wingdings" w:hAnsi="Wingdings"/>
                <w:sz w:val="27"/>
                <w:vertAlign w:val="superscript"/>
              </w:rPr>
              <w:t></w:t>
            </w:r>
            <w:r>
              <w:rPr>
                <w:rFonts w:ascii="Arial" w:eastAsia="Arial" w:hAnsi="Arial"/>
                <w:sz w:val="16"/>
              </w:rPr>
              <w:t xml:space="preserve"> Autre (précisez) :………………………………………….</w:t>
            </w:r>
          </w:p>
        </w:tc>
      </w:tr>
      <w:tr w:rsidR="007C15E6" w:rsidTr="005268B7">
        <w:trPr>
          <w:trHeight w:val="223"/>
        </w:trPr>
        <w:tc>
          <w:tcPr>
            <w:tcW w:w="442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Renseignements concernant le conjoint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75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Prénom 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de naissance 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right="474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//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C15E6" w:rsidTr="005268B7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C15E6" w:rsidTr="005268B7">
        <w:trPr>
          <w:trHeight w:val="356"/>
        </w:trPr>
        <w:tc>
          <w:tcPr>
            <w:tcW w:w="228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Vous </w:t>
            </w:r>
            <w:proofErr w:type="spellStart"/>
            <w:r>
              <w:rPr>
                <w:rFonts w:ascii="Arial" w:eastAsia="Arial" w:hAnsi="Arial"/>
              </w:rPr>
              <w:t>accompagnera-t</w:t>
            </w:r>
            <w:proofErr w:type="spellEnd"/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356" w:lineRule="exact"/>
              <w:ind w:left="6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  <w:r>
              <w:rPr>
                <w:rFonts w:ascii="Arial" w:eastAsia="Arial" w:hAnsi="Arial"/>
              </w:rPr>
              <w:t xml:space="preserve"> oui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7C15E6" w:rsidRDefault="007C15E6" w:rsidP="005268B7">
            <w:pPr>
              <w:spacing w:line="356" w:lineRule="exact"/>
              <w:ind w:left="6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  <w:r>
              <w:rPr>
                <w:rFonts w:ascii="Arial" w:eastAsia="Arial" w:hAnsi="Arial"/>
              </w:rPr>
              <w:t xml:space="preserve"> non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227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 ?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77"/>
        </w:trPr>
        <w:tc>
          <w:tcPr>
            <w:tcW w:w="1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Exerce-t-il une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  <w:r>
              <w:rPr>
                <w:rFonts w:ascii="Arial" w:eastAsia="Arial" w:hAnsi="Arial"/>
              </w:rPr>
              <w:t xml:space="preserve"> oui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  <w:r>
              <w:rPr>
                <w:rFonts w:ascii="Arial" w:eastAsia="Arial" w:hAnsi="Arial"/>
              </w:rPr>
              <w:t xml:space="preserve"> non</w:t>
            </w:r>
          </w:p>
        </w:tc>
        <w:tc>
          <w:tcPr>
            <w:tcW w:w="5840" w:type="dxa"/>
            <w:gridSpan w:val="1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Wingdings" w:eastAsia="Wingdings" w:hAnsi="Wingdings"/>
                <w:sz w:val="39"/>
                <w:vertAlign w:val="superscript"/>
              </w:rPr>
            </w:pPr>
            <w:r>
              <w:rPr>
                <w:rFonts w:ascii="Arial" w:eastAsia="Arial" w:hAnsi="Arial"/>
              </w:rPr>
              <w:t xml:space="preserve">Si oui, relève-t-elle du secteur public  </w:t>
            </w: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  <w:r>
              <w:rPr>
                <w:rFonts w:ascii="Arial" w:eastAsia="Arial" w:hAnsi="Arial"/>
              </w:rPr>
              <w:t xml:space="preserve">,   du secteur privé  </w:t>
            </w:r>
            <w:r>
              <w:rPr>
                <w:rFonts w:ascii="Wingdings" w:eastAsia="Wingdings" w:hAnsi="Wingdings"/>
                <w:sz w:val="39"/>
                <w:vertAlign w:val="superscript"/>
              </w:rPr>
              <w:t></w:t>
            </w:r>
          </w:p>
        </w:tc>
      </w:tr>
      <w:tr w:rsidR="007C15E6" w:rsidTr="005268B7">
        <w:trPr>
          <w:trHeight w:val="260"/>
        </w:trPr>
        <w:tc>
          <w:tcPr>
            <w:tcW w:w="8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activité ?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40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C15E6" w:rsidTr="005268B7">
        <w:trPr>
          <w:trHeight w:val="50"/>
        </w:trPr>
        <w:tc>
          <w:tcPr>
            <w:tcW w:w="8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C15E6" w:rsidTr="005268B7">
        <w:trPr>
          <w:trHeight w:val="391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Précisez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……………………………………</w:t>
            </w:r>
          </w:p>
        </w:tc>
        <w:tc>
          <w:tcPr>
            <w:tcW w:w="2460" w:type="dxa"/>
            <w:gridSpan w:val="5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right="2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Profession ou corps 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…………………………..</w:t>
            </w:r>
          </w:p>
        </w:tc>
      </w:tr>
      <w:tr w:rsidR="007C15E6" w:rsidTr="005268B7">
        <w:trPr>
          <w:trHeight w:val="209"/>
        </w:trPr>
        <w:tc>
          <w:tcPr>
            <w:tcW w:w="1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0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l’employeur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08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fonctionnaire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C15E6" w:rsidTr="005268B7">
        <w:trPr>
          <w:trHeight w:val="217"/>
        </w:trPr>
        <w:tc>
          <w:tcPr>
            <w:tcW w:w="22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Enfants à charge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C15E6" w:rsidTr="005268B7">
        <w:trPr>
          <w:trHeight w:val="220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gridSpan w:val="6"/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Prénom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Vous accompagnera-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Classe suivie à la prochaine</w:t>
            </w:r>
          </w:p>
        </w:tc>
      </w:tr>
      <w:tr w:rsidR="007C15E6" w:rsidTr="005268B7">
        <w:trPr>
          <w:trHeight w:val="2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naissance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t-il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rentrée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C15E6" w:rsidTr="005268B7">
        <w:trPr>
          <w:trHeight w:val="2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2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oui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2" w:lineRule="exact"/>
              <w:ind w:left="295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non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oui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295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non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oui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295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non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oui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295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non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oui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20" w:lineRule="exact"/>
              <w:ind w:left="295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25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non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15E6" w:rsidTr="005268B7">
        <w:trPr>
          <w:trHeight w:val="217"/>
        </w:trPr>
        <w:tc>
          <w:tcPr>
            <w:tcW w:w="25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Situation administrative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C15E6" w:rsidTr="005268B7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Classe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Echelon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right="8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Fonctions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277"/>
        </w:trPr>
        <w:tc>
          <w:tcPr>
            <w:tcW w:w="200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Affectation actuelle 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18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277"/>
        </w:trPr>
        <w:tc>
          <w:tcPr>
            <w:tcW w:w="5940" w:type="dxa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Fonctions antérieures exercées en qualité de </w:t>
            </w:r>
            <w:r>
              <w:rPr>
                <w:rFonts w:ascii="Arial" w:eastAsia="Arial" w:hAnsi="Arial"/>
                <w:b/>
              </w:rPr>
              <w:t>titulaire</w:t>
            </w:r>
            <w:r>
              <w:rPr>
                <w:rFonts w:ascii="Arial" w:eastAsia="Arial" w:hAnsi="Arial"/>
              </w:rPr>
              <w:t xml:space="preserve"> :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Période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8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277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Corps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Établissement ou service, ville, pays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18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8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34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277"/>
        </w:trPr>
        <w:tc>
          <w:tcPr>
            <w:tcW w:w="5940" w:type="dxa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Fonctions antérieures exercées en qualité de </w:t>
            </w:r>
            <w:r>
              <w:rPr>
                <w:rFonts w:ascii="Arial" w:eastAsia="Arial" w:hAnsi="Arial"/>
                <w:b/>
              </w:rPr>
              <w:t>non-titulaire</w:t>
            </w:r>
            <w:r>
              <w:rPr>
                <w:rFonts w:ascii="Arial" w:eastAsia="Arial" w:hAnsi="Arial"/>
              </w:rPr>
              <w:t xml:space="preserve"> :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Période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6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277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Corps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ou</w:t>
            </w:r>
          </w:p>
        </w:tc>
        <w:tc>
          <w:tcPr>
            <w:tcW w:w="40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Établissement ou service, ville, pays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230"/>
        </w:trPr>
        <w:tc>
          <w:tcPr>
            <w:tcW w:w="1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profession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C15E6" w:rsidTr="005268B7">
        <w:trPr>
          <w:trHeight w:val="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15E6" w:rsidTr="005268B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15E6" w:rsidTr="005268B7">
        <w:trPr>
          <w:trHeight w:val="217"/>
        </w:trPr>
        <w:tc>
          <w:tcPr>
            <w:tcW w:w="8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7C15E6" w:rsidRDefault="007C15E6" w:rsidP="005268B7">
            <w:pPr>
              <w:spacing w:line="217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Fait à,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217" w:lineRule="exact"/>
              <w:ind w:right="1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Le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C15E6" w:rsidTr="005268B7">
        <w:trPr>
          <w:trHeight w:val="228"/>
        </w:trPr>
        <w:tc>
          <w:tcPr>
            <w:tcW w:w="8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7C15E6" w:rsidRDefault="007C15E6" w:rsidP="005268B7">
            <w:pPr>
              <w:spacing w:line="228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15E6" w:rsidRDefault="007C15E6" w:rsidP="005268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C15E6" w:rsidRDefault="007C15E6" w:rsidP="007C15E6">
      <w:pPr>
        <w:spacing w:line="192" w:lineRule="exact"/>
        <w:rPr>
          <w:rFonts w:ascii="Times New Roman" w:eastAsia="Times New Roman" w:hAnsi="Times New Roman"/>
        </w:rPr>
      </w:pPr>
    </w:p>
    <w:p w:rsidR="007C15E6" w:rsidRDefault="007C15E6" w:rsidP="007C15E6">
      <w:pPr>
        <w:spacing w:line="0" w:lineRule="atLeast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>© Ministère de l'Éducation nationale, de la Jeunesse et des Sports &gt; www.education.gouv.fr</w:t>
      </w:r>
    </w:p>
    <w:p w:rsidR="007C15E6" w:rsidRDefault="007C15E6" w:rsidP="007C15E6">
      <w:pPr>
        <w:spacing w:line="11" w:lineRule="exact"/>
        <w:rPr>
          <w:rFonts w:ascii="Times New Roman" w:eastAsia="Times New Roman" w:hAnsi="Times New Roman"/>
        </w:rPr>
      </w:pPr>
    </w:p>
    <w:p w:rsidR="005859CE" w:rsidRPr="007C15E6" w:rsidRDefault="007C15E6" w:rsidP="007C15E6">
      <w:pPr>
        <w:spacing w:line="235" w:lineRule="auto"/>
        <w:ind w:left="80" w:right="120"/>
        <w:rPr>
          <w:rFonts w:ascii="Arial" w:eastAsia="Arial" w:hAnsi="Arial"/>
        </w:rPr>
      </w:pPr>
      <w:r>
        <w:rPr>
          <w:rFonts w:ascii="Arial" w:eastAsia="Arial" w:hAnsi="Arial"/>
        </w:rPr>
        <w:t>© Ministère de l’Enseignement supérieur, de la Recherche et de l’Innovation &gt; http://www.enseignementsup-recherche.gouv.fr/</w:t>
      </w:r>
    </w:p>
    <w:sectPr w:rsidR="005859CE" w:rsidRPr="007C15E6" w:rsidSect="007C15E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6"/>
    <w:rsid w:val="005859CE"/>
    <w:rsid w:val="00592EFE"/>
    <w:rsid w:val="007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E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E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aniederlander</dc:creator>
  <cp:keywords/>
  <dc:description/>
  <cp:lastModifiedBy>Utilisateur</cp:lastModifiedBy>
  <cp:revision>2</cp:revision>
  <dcterms:created xsi:type="dcterms:W3CDTF">2020-12-14T06:54:00Z</dcterms:created>
  <dcterms:modified xsi:type="dcterms:W3CDTF">2020-12-14T06:54:00Z</dcterms:modified>
</cp:coreProperties>
</file>